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УТВЕРЖДАЮ</w:t>
      </w:r>
    </w:p>
    <w:p w:rsidR="00391111" w:rsidRPr="00A23157" w:rsidRDefault="00A87FC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П</w:t>
      </w:r>
      <w:r w:rsidR="00391111" w:rsidRPr="00A23157">
        <w:rPr>
          <w:rFonts w:ascii="Tahoma" w:hAnsi="Tahoma" w:cs="Tahoma"/>
          <w:b/>
          <w:sz w:val="20"/>
          <w:szCs w:val="20"/>
        </w:rPr>
        <w:t>лан закупок на</w:t>
      </w:r>
      <w:r w:rsidR="009877F6" w:rsidRPr="00A23157">
        <w:rPr>
          <w:rFonts w:ascii="Tahoma" w:hAnsi="Tahoma" w:cs="Tahoma"/>
          <w:b/>
          <w:sz w:val="20"/>
          <w:szCs w:val="20"/>
        </w:rPr>
        <w:t xml:space="preserve"> сентябрь-ноябрь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202</w:t>
      </w:r>
      <w:r w:rsidR="00E63FB0" w:rsidRPr="00A23157">
        <w:rPr>
          <w:rFonts w:ascii="Tahoma" w:hAnsi="Tahoma" w:cs="Tahoma"/>
          <w:b/>
          <w:sz w:val="20"/>
          <w:szCs w:val="20"/>
        </w:rPr>
        <w:t>5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г.</w:t>
      </w: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Генеральный директор</w:t>
      </w:r>
    </w:p>
    <w:p w:rsidR="00391111" w:rsidRPr="00A23157" w:rsidRDefault="009877F6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ОсОО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«</w:t>
      </w:r>
      <w:r w:rsidRPr="00A23157">
        <w:rPr>
          <w:rFonts w:ascii="Tahoma" w:hAnsi="Tahoma" w:cs="Tahoma"/>
          <w:b/>
          <w:sz w:val="20"/>
          <w:szCs w:val="20"/>
        </w:rPr>
        <w:t>Скай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</w:t>
      </w:r>
      <w:r w:rsidRPr="00A23157">
        <w:rPr>
          <w:rFonts w:ascii="Tahoma" w:hAnsi="Tahoma" w:cs="Tahoma"/>
          <w:b/>
          <w:sz w:val="20"/>
          <w:szCs w:val="20"/>
        </w:rPr>
        <w:t>Мобайл</w:t>
      </w:r>
      <w:r w:rsidR="00391111" w:rsidRPr="00A23157">
        <w:rPr>
          <w:rFonts w:ascii="Tahoma" w:hAnsi="Tahoma" w:cs="Tahoma"/>
          <w:b/>
          <w:sz w:val="20"/>
          <w:szCs w:val="20"/>
        </w:rPr>
        <w:t>»</w:t>
      </w: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_____________________/</w:t>
      </w:r>
      <w:r w:rsidR="009877F6" w:rsidRPr="00A23157">
        <w:rPr>
          <w:rFonts w:ascii="Tahoma" w:hAnsi="Tahoma" w:cs="Tahoma"/>
          <w:sz w:val="20"/>
          <w:szCs w:val="20"/>
        </w:rPr>
        <w:t xml:space="preserve"> </w:t>
      </w:r>
      <w:r w:rsidR="00C512BE">
        <w:rPr>
          <w:rFonts w:ascii="Tahoma" w:hAnsi="Tahoma" w:cs="Tahoma"/>
          <w:b/>
          <w:sz w:val="20"/>
          <w:szCs w:val="20"/>
        </w:rPr>
        <w:t>______________</w:t>
      </w:r>
    </w:p>
    <w:p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 xml:space="preserve"> </w:t>
      </w:r>
    </w:p>
    <w:p w:rsidR="00391111" w:rsidRDefault="00391111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  <w:r w:rsidRPr="00A23157">
        <w:rPr>
          <w:rFonts w:ascii="Tahoma" w:hAnsi="Tahoma" w:cs="Tahoma"/>
          <w:sz w:val="20"/>
          <w:szCs w:val="20"/>
        </w:rPr>
        <w:t>«___» _______________ 2025 г.</w:t>
      </w:r>
    </w:p>
    <w:p w:rsidR="00A23157" w:rsidRDefault="00A23157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</w:p>
    <w:tbl>
      <w:tblPr>
        <w:tblW w:w="9640" w:type="dxa"/>
        <w:tblInd w:w="-856" w:type="dxa"/>
        <w:tblLook w:val="04A0" w:firstRow="1" w:lastRow="0" w:firstColumn="1" w:lastColumn="0" w:noHBand="0" w:noVBand="1"/>
      </w:tblPr>
      <w:tblGrid>
        <w:gridCol w:w="883"/>
        <w:gridCol w:w="6914"/>
        <w:gridCol w:w="1843"/>
      </w:tblGrid>
      <w:tr w:rsidR="00A23157" w:rsidRPr="00AA063C" w:rsidTr="004421A6">
        <w:trPr>
          <w:trHeight w:val="210"/>
        </w:trPr>
        <w:tc>
          <w:tcPr>
            <w:tcW w:w="88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4421A6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AA063C">
              <w:rPr>
                <w:rFonts w:ascii="Tahoma" w:eastAsia="Times New Roman" w:hAnsi="Tahoma" w:cs="Tahoma"/>
                <w:b/>
                <w:bCs/>
                <w:color w:val="000000"/>
              </w:rPr>
              <w:t>№</w:t>
            </w:r>
          </w:p>
        </w:tc>
        <w:tc>
          <w:tcPr>
            <w:tcW w:w="6914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4421A6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AA063C">
              <w:rPr>
                <w:rFonts w:ascii="Tahoma" w:eastAsia="Times New Roman" w:hAnsi="Tahoma" w:cs="Tahoma"/>
                <w:b/>
                <w:bCs/>
                <w:color w:val="000000"/>
              </w:rPr>
              <w:t>Наименование</w:t>
            </w:r>
          </w:p>
        </w:tc>
        <w:tc>
          <w:tcPr>
            <w:tcW w:w="184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A23157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AA063C">
              <w:rPr>
                <w:rFonts w:ascii="Tahoma" w:eastAsia="Times New Roman" w:hAnsi="Tahoma" w:cs="Tahoma"/>
                <w:b/>
                <w:bCs/>
                <w:color w:val="000000"/>
              </w:rPr>
              <w:t>Сумма, сом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Программное обеспечение</w:t>
            </w:r>
            <w:bookmarkStart w:id="0" w:name="_GoBack"/>
            <w:bookmarkEnd w:id="0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889 420</w:t>
            </w:r>
          </w:p>
        </w:tc>
      </w:tr>
      <w:tr w:rsidR="00F47043" w:rsidRPr="00AA063C" w:rsidTr="004421A6">
        <w:trPr>
          <w:trHeight w:val="153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2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Оборудование и техника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140 692 985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3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Охранное оборудование и принадлежности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600 000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4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Услуги охраны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4 320 000</w:t>
            </w:r>
          </w:p>
        </w:tc>
      </w:tr>
      <w:tr w:rsidR="00F47043" w:rsidRPr="00AA063C" w:rsidTr="004421A6">
        <w:trPr>
          <w:trHeight w:val="59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5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Приобретение предметов и материалов для текущих хозяйственных целей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1 749 000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6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Канцелярские товары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240 000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7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Продукты питания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280 000</w:t>
            </w:r>
          </w:p>
        </w:tc>
      </w:tr>
      <w:tr w:rsidR="00F47043" w:rsidRPr="00AA063C" w:rsidTr="004421A6">
        <w:trPr>
          <w:trHeight w:val="237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8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Мебель и принадлежность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18 000 000</w:t>
            </w:r>
          </w:p>
        </w:tc>
      </w:tr>
      <w:tr w:rsidR="00F47043" w:rsidRPr="00AA063C" w:rsidTr="004421A6">
        <w:trPr>
          <w:trHeight w:val="443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9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Ремонт в т.ч</w:t>
            </w:r>
            <w:r w:rsidR="00AA063C" w:rsidRPr="00AA063C">
              <w:rPr>
                <w:rFonts w:ascii="Tahoma" w:hAnsi="Tahoma" w:cs="Tahoma"/>
              </w:rPr>
              <w:t>.</w:t>
            </w:r>
            <w:r w:rsidRPr="00AA063C">
              <w:rPr>
                <w:rFonts w:ascii="Tahoma" w:hAnsi="Tahoma" w:cs="Tahoma"/>
              </w:rPr>
              <w:t xml:space="preserve"> </w:t>
            </w:r>
            <w:r w:rsidR="00AA063C" w:rsidRPr="00AA063C">
              <w:rPr>
                <w:rFonts w:ascii="Tahoma" w:hAnsi="Tahoma" w:cs="Tahoma"/>
              </w:rPr>
              <w:t>мелко срочный</w:t>
            </w:r>
            <w:r w:rsidRPr="00AA063C">
              <w:rPr>
                <w:rFonts w:ascii="Tahoma" w:hAnsi="Tahoma" w:cs="Tahoma"/>
              </w:rPr>
              <w:t xml:space="preserve"> ремонт, форс мажорные обстоятельства:</w:t>
            </w:r>
            <w:r w:rsidR="00AA063C" w:rsidRPr="00AA063C">
              <w:rPr>
                <w:rFonts w:ascii="Tahoma" w:hAnsi="Tahoma" w:cs="Tahoma"/>
              </w:rPr>
              <w:t xml:space="preserve"> </w:t>
            </w:r>
            <w:r w:rsidRPr="00AA063C">
              <w:rPr>
                <w:rFonts w:ascii="Tahoma" w:hAnsi="Tahoma" w:cs="Tahoma"/>
              </w:rPr>
              <w:t>перенос,</w:t>
            </w:r>
            <w:r w:rsidR="00AA063C" w:rsidRPr="00AA063C">
              <w:rPr>
                <w:rFonts w:ascii="Tahoma" w:hAnsi="Tahoma" w:cs="Tahoma"/>
              </w:rPr>
              <w:t xml:space="preserve"> </w:t>
            </w:r>
            <w:r w:rsidRPr="00AA063C">
              <w:rPr>
                <w:rFonts w:ascii="Tahoma" w:hAnsi="Tahoma" w:cs="Tahoma"/>
              </w:rPr>
              <w:t>ремонт,</w:t>
            </w:r>
            <w:r w:rsidR="00AA063C" w:rsidRPr="00AA063C">
              <w:rPr>
                <w:rFonts w:ascii="Tahoma" w:hAnsi="Tahoma" w:cs="Tahoma"/>
              </w:rPr>
              <w:t xml:space="preserve"> строительство.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49 300 000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10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Сувенирная продукция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894 600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11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ГСМ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107 200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12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Услуги по изготовлению, монтажу рекламного инвентаря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5 447 020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13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Услуги в области рекламы,BTL, PR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11 550 001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14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Услуги дизайна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1 350 000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15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Типографические услуги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1 303 570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16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Услуги связи и интернет услуги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109 770 989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17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Услуги по обучениям и консультациям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1 785 073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18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hideMark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Закупка воды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3 000 000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19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</w:tcPr>
          <w:p w:rsidR="00F47043" w:rsidRPr="00AA063C" w:rsidRDefault="00495983" w:rsidP="00F47043">
            <w:pPr>
              <w:spacing w:line="240" w:lineRule="auto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Закупка зап</w:t>
            </w:r>
            <w:r w:rsidR="00F47043" w:rsidRPr="00AA063C">
              <w:rPr>
                <w:rFonts w:ascii="Tahoma" w:hAnsi="Tahoma" w:cs="Tahoma"/>
              </w:rPr>
              <w:t>частей для платежных терминалов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1 500 000</w:t>
            </w:r>
          </w:p>
        </w:tc>
      </w:tr>
      <w:tr w:rsidR="00F47043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16165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 w:themeColor="text1"/>
              </w:rPr>
            </w:pPr>
            <w:r w:rsidRPr="00AA063C">
              <w:rPr>
                <w:rFonts w:ascii="Tahoma" w:eastAsia="Times New Roman" w:hAnsi="Tahoma" w:cs="Tahoma"/>
                <w:color w:val="000000" w:themeColor="text1"/>
              </w:rPr>
              <w:t>20</w:t>
            </w:r>
          </w:p>
        </w:tc>
        <w:tc>
          <w:tcPr>
            <w:tcW w:w="691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</w:tcPr>
          <w:p w:rsidR="00F47043" w:rsidRPr="00AA063C" w:rsidRDefault="00F47043" w:rsidP="00F47043">
            <w:pPr>
              <w:spacing w:line="240" w:lineRule="auto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 xml:space="preserve">Закупка транспортных услуг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F47043" w:rsidRPr="00AA063C" w:rsidRDefault="00F47043" w:rsidP="00F47043">
            <w:pPr>
              <w:jc w:val="right"/>
              <w:rPr>
                <w:rFonts w:ascii="Tahoma" w:hAnsi="Tahoma" w:cs="Tahoma"/>
              </w:rPr>
            </w:pPr>
            <w:r w:rsidRPr="00AA063C">
              <w:rPr>
                <w:rFonts w:ascii="Tahoma" w:hAnsi="Tahoma" w:cs="Tahoma"/>
              </w:rPr>
              <w:t>630 000</w:t>
            </w:r>
          </w:p>
        </w:tc>
      </w:tr>
      <w:tr w:rsidR="00A23157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color w:val="000000"/>
              </w:rPr>
            </w:pPr>
          </w:p>
        </w:tc>
        <w:tc>
          <w:tcPr>
            <w:tcW w:w="6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A23157">
            <w:pPr>
              <w:spacing w:after="0" w:line="240" w:lineRule="auto"/>
              <w:rPr>
                <w:rFonts w:ascii="Tahoma" w:eastAsia="Times New Roman" w:hAnsi="Tahoma" w:cs="Tahoma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A23157">
            <w:pPr>
              <w:spacing w:after="0" w:line="240" w:lineRule="auto"/>
              <w:rPr>
                <w:rFonts w:ascii="Tahoma" w:eastAsia="Times New Roman" w:hAnsi="Tahoma" w:cs="Tahoma"/>
              </w:rPr>
            </w:pPr>
          </w:p>
        </w:tc>
      </w:tr>
      <w:tr w:rsidR="00A23157" w:rsidRPr="00AA063C" w:rsidTr="004421A6">
        <w:trPr>
          <w:trHeight w:val="210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AA063C">
              <w:rPr>
                <w:rFonts w:ascii="Tahoma" w:eastAsia="Times New Roman" w:hAnsi="Tahoma" w:cs="Tahoma"/>
                <w:b/>
                <w:bCs/>
                <w:color w:val="000000"/>
              </w:rPr>
              <w:t>Итого</w:t>
            </w:r>
          </w:p>
        </w:tc>
        <w:tc>
          <w:tcPr>
            <w:tcW w:w="6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A063C" w:rsidRDefault="00A23157" w:rsidP="00A23157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157" w:rsidRPr="00AA063C" w:rsidRDefault="0016165F" w:rsidP="00A23157">
            <w:pPr>
              <w:spacing w:after="0" w:line="240" w:lineRule="auto"/>
              <w:jc w:val="right"/>
              <w:rPr>
                <w:rFonts w:ascii="Tahoma" w:eastAsia="Times New Roman" w:hAnsi="Tahoma" w:cs="Tahoma"/>
                <w:b/>
                <w:bCs/>
                <w:color w:val="000000"/>
              </w:rPr>
            </w:pPr>
            <w:r w:rsidRPr="00AA063C">
              <w:rPr>
                <w:rFonts w:ascii="Tahoma" w:eastAsia="Times New Roman" w:hAnsi="Tahoma" w:cs="Tahoma"/>
                <w:b/>
                <w:bCs/>
                <w:color w:val="000000"/>
              </w:rPr>
              <w:t>353 409 858</w:t>
            </w:r>
          </w:p>
        </w:tc>
      </w:tr>
    </w:tbl>
    <w:p w:rsidR="00B64E44" w:rsidRPr="00A23157" w:rsidRDefault="00B64E44" w:rsidP="0016165F">
      <w:pPr>
        <w:spacing w:before="480" w:after="480" w:line="480" w:lineRule="auto"/>
        <w:rPr>
          <w:rFonts w:ascii="Tahoma" w:hAnsi="Tahoma" w:cs="Tahoma"/>
          <w:sz w:val="20"/>
          <w:szCs w:val="20"/>
        </w:rPr>
      </w:pPr>
    </w:p>
    <w:sectPr w:rsidR="00B64E44" w:rsidRPr="00A23157" w:rsidSect="001616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1416" w:bottom="851" w:left="1701" w:header="708" w:footer="5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2222" w:rsidRDefault="00B82222">
      <w:pPr>
        <w:spacing w:after="0" w:line="240" w:lineRule="auto"/>
      </w:pPr>
      <w:r>
        <w:separator/>
      </w:r>
    </w:p>
  </w:endnote>
  <w:endnote w:type="continuationSeparator" w:id="0">
    <w:p w:rsidR="00B82222" w:rsidRDefault="00B822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༏༏༏༏༏༏༏༏༏༏༏༏༏༏༏༏༏༏༏༏༏༏༏༏༏༏༏༏༏༏༏">
    <w:altName w:val="Tahoma"/>
    <w:panose1 w:val="00000000000000000000"/>
    <w:charset w:val="EF"/>
    <w:family w:val="auto"/>
    <w:notTrueType/>
    <w:pitch w:val="variable"/>
    <w:sig w:usb0="00000000" w:usb1="2E003FF3" w:usb2="0F0F0F0F" w:usb3="0F0F0F0F" w:csb0="0F0F0F0F" w:csb1="0F0F0F0F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1A8" w:rsidRDefault="002621A8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1A8" w:rsidRDefault="002621A8">
    <w:pPr>
      <w:pStyle w:val="a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21A8" w:rsidRDefault="002621A8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2222" w:rsidRDefault="00B82222">
      <w:pPr>
        <w:spacing w:after="0" w:line="240" w:lineRule="auto"/>
      </w:pPr>
      <w:r>
        <w:separator/>
      </w:r>
    </w:p>
  </w:footnote>
  <w:footnote w:type="continuationSeparator" w:id="0">
    <w:p w:rsidR="00B82222" w:rsidRDefault="00B822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7F6" w:rsidRDefault="009877F6">
    <w:pPr>
      <w:pStyle w:val="ac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7F6" w:rsidRDefault="009877F6">
    <w:pPr>
      <w:pStyle w:val="ac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7F6" w:rsidRDefault="009877F6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B50074"/>
    <w:multiLevelType w:val="hybridMultilevel"/>
    <w:tmpl w:val="BE66048C"/>
    <w:lvl w:ilvl="0" w:tplc="ECB691E8">
      <w:start w:val="3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B25F85"/>
    <w:multiLevelType w:val="multilevel"/>
    <w:tmpl w:val="C23ACB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877"/>
    <w:rsid w:val="00027370"/>
    <w:rsid w:val="000A43A2"/>
    <w:rsid w:val="000E22BA"/>
    <w:rsid w:val="000E6A64"/>
    <w:rsid w:val="0016165F"/>
    <w:rsid w:val="00187C24"/>
    <w:rsid w:val="001A4D16"/>
    <w:rsid w:val="001B5AC9"/>
    <w:rsid w:val="001D0EC3"/>
    <w:rsid w:val="001D2F43"/>
    <w:rsid w:val="002114F6"/>
    <w:rsid w:val="00217F80"/>
    <w:rsid w:val="002621A8"/>
    <w:rsid w:val="002968F4"/>
    <w:rsid w:val="00312C3D"/>
    <w:rsid w:val="00312FD5"/>
    <w:rsid w:val="00391111"/>
    <w:rsid w:val="00395BD1"/>
    <w:rsid w:val="003A7A93"/>
    <w:rsid w:val="00404441"/>
    <w:rsid w:val="004421A6"/>
    <w:rsid w:val="00475B34"/>
    <w:rsid w:val="00495983"/>
    <w:rsid w:val="004A616E"/>
    <w:rsid w:val="0051241F"/>
    <w:rsid w:val="00517AE2"/>
    <w:rsid w:val="00565532"/>
    <w:rsid w:val="007A4F46"/>
    <w:rsid w:val="007F44A1"/>
    <w:rsid w:val="00834797"/>
    <w:rsid w:val="008570C1"/>
    <w:rsid w:val="00895B0A"/>
    <w:rsid w:val="009011B9"/>
    <w:rsid w:val="009728FD"/>
    <w:rsid w:val="009877F6"/>
    <w:rsid w:val="00A23157"/>
    <w:rsid w:val="00A36C88"/>
    <w:rsid w:val="00A87FC1"/>
    <w:rsid w:val="00A96EB8"/>
    <w:rsid w:val="00AA063C"/>
    <w:rsid w:val="00AC029D"/>
    <w:rsid w:val="00B64E44"/>
    <w:rsid w:val="00B82222"/>
    <w:rsid w:val="00BB7EB2"/>
    <w:rsid w:val="00BF10E9"/>
    <w:rsid w:val="00BF53E2"/>
    <w:rsid w:val="00C06E6D"/>
    <w:rsid w:val="00C12745"/>
    <w:rsid w:val="00C512BE"/>
    <w:rsid w:val="00CA2122"/>
    <w:rsid w:val="00CA316B"/>
    <w:rsid w:val="00CD563B"/>
    <w:rsid w:val="00D85047"/>
    <w:rsid w:val="00D8712E"/>
    <w:rsid w:val="00DE5199"/>
    <w:rsid w:val="00E63FB0"/>
    <w:rsid w:val="00EE09AB"/>
    <w:rsid w:val="00F02D82"/>
    <w:rsid w:val="00F35EFE"/>
    <w:rsid w:val="00F47043"/>
    <w:rsid w:val="00F64877"/>
    <w:rsid w:val="00F717B3"/>
    <w:rsid w:val="00F8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AB7FD77-E126-4201-A6D8-2C3469914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1111"/>
    <w:pPr>
      <w:spacing w:after="200" w:line="276" w:lineRule="auto"/>
    </w:pPr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1111"/>
    <w:pPr>
      <w:ind w:left="720"/>
      <w:contextualSpacing/>
    </w:pPr>
  </w:style>
  <w:style w:type="paragraph" w:styleId="a4">
    <w:name w:val="No Spacing"/>
    <w:uiPriority w:val="1"/>
    <w:qFormat/>
    <w:rsid w:val="00391111"/>
    <w:pPr>
      <w:spacing w:after="0" w:line="240" w:lineRule="auto"/>
    </w:pPr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character" w:styleId="a5">
    <w:name w:val="annotation reference"/>
    <w:basedOn w:val="a0"/>
    <w:uiPriority w:val="99"/>
    <w:semiHidden/>
    <w:unhideWhenUsed/>
    <w:rsid w:val="001A4D16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A4D16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A4D16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sz w:val="20"/>
      <w:szCs w:val="20"/>
      <w:lang w:eastAsia="ru-RU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1A4D16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1A4D16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b/>
      <w:bCs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A4D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A4D16"/>
    <w:rPr>
      <w:rFonts w:ascii="Segoe UI" w:eastAsia="༏༏༏༏༏༏༏༏༏༏༏༏༏༏༏༏༏༏༏༏༏༏༏༏༏༏༏༏༏༏༏" w:hAnsi="Segoe UI" w:cs="Segoe UI"/>
      <w:sz w:val="18"/>
      <w:szCs w:val="18"/>
      <w:lang w:eastAsia="ru-RU"/>
    </w:rPr>
  </w:style>
  <w:style w:type="paragraph" w:styleId="ac">
    <w:name w:val="header"/>
    <w:basedOn w:val="a"/>
    <w:link w:val="ad"/>
    <w:uiPriority w:val="99"/>
    <w:unhideWhenUsed/>
    <w:rsid w:val="001D2F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1D2F43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paragraph" w:styleId="ae">
    <w:name w:val="footer"/>
    <w:basedOn w:val="a"/>
    <w:link w:val="af"/>
    <w:uiPriority w:val="99"/>
    <w:unhideWhenUsed/>
    <w:rsid w:val="001D2F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1D2F43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7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2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1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67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9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"Альфа Телеком"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Таалайбек кызы Айнура</dc:creator>
  <cp:keywords/>
  <dc:description/>
  <cp:lastModifiedBy>Шарапов Нуржан Азимбекович</cp:lastModifiedBy>
  <cp:revision>5</cp:revision>
  <cp:lastPrinted>2025-10-14T04:20:00Z</cp:lastPrinted>
  <dcterms:created xsi:type="dcterms:W3CDTF">2025-10-13T05:12:00Z</dcterms:created>
  <dcterms:modified xsi:type="dcterms:W3CDTF">2025-10-14T04:20:00Z</dcterms:modified>
</cp:coreProperties>
</file>